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1B" w:rsidRDefault="00A8451B">
      <w:pPr>
        <w:pStyle w:val="ConsPlusTitlePage"/>
      </w:pPr>
      <w:r>
        <w:br/>
      </w:r>
    </w:p>
    <w:p w:rsidR="00A8451B" w:rsidRDefault="00A8451B">
      <w:pPr>
        <w:pStyle w:val="ConsPlusNormal"/>
        <w:jc w:val="both"/>
        <w:outlineLvl w:val="0"/>
      </w:pPr>
    </w:p>
    <w:p w:rsidR="00A8451B" w:rsidRDefault="00A8451B">
      <w:pPr>
        <w:pStyle w:val="ConsPlusTitle"/>
        <w:jc w:val="center"/>
        <w:outlineLvl w:val="0"/>
      </w:pPr>
      <w:r>
        <w:t>МИНИСТЕРСТВО СОЦИАЛЬНОЙ ЗАЩИТЫ НАСЕЛЕНИЯ КУЗБАССА</w:t>
      </w:r>
    </w:p>
    <w:p w:rsidR="00A8451B" w:rsidRDefault="00A8451B">
      <w:pPr>
        <w:pStyle w:val="ConsPlusTitle"/>
        <w:jc w:val="both"/>
      </w:pPr>
    </w:p>
    <w:p w:rsidR="00A8451B" w:rsidRDefault="00A8451B">
      <w:pPr>
        <w:pStyle w:val="ConsPlusTitle"/>
        <w:jc w:val="center"/>
      </w:pPr>
      <w:r>
        <w:t>ПРИКАЗ</w:t>
      </w:r>
    </w:p>
    <w:p w:rsidR="00A8451B" w:rsidRDefault="00A8451B">
      <w:pPr>
        <w:pStyle w:val="ConsPlusTitle"/>
        <w:jc w:val="center"/>
      </w:pPr>
      <w:r>
        <w:t>от 3 февраля 2021 г. N 18</w:t>
      </w:r>
    </w:p>
    <w:p w:rsidR="00A8451B" w:rsidRDefault="00A8451B">
      <w:pPr>
        <w:pStyle w:val="ConsPlusTitle"/>
        <w:jc w:val="both"/>
      </w:pPr>
    </w:p>
    <w:p w:rsidR="00A8451B" w:rsidRDefault="00A8451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8451B" w:rsidRDefault="00A8451B">
      <w:pPr>
        <w:pStyle w:val="ConsPlusTitle"/>
        <w:jc w:val="center"/>
      </w:pPr>
      <w:r>
        <w:t>ГОСУДАРСТВЕННОЙ УСЛУГИ "НАЗНАЧЕНИЕ ЕЖЕМЕСЯЧНОЙ ДЕНЕЖНОЙ</w:t>
      </w:r>
    </w:p>
    <w:p w:rsidR="00A8451B" w:rsidRDefault="00A8451B">
      <w:pPr>
        <w:pStyle w:val="ConsPlusTitle"/>
        <w:jc w:val="center"/>
      </w:pPr>
      <w:r>
        <w:t>ВЫПЛАТЫ ОТДЕЛЬНЫМ КАТЕГОРИЯМ СЕМЕЙ В СЛУЧАЕ РОЖДЕНИЯ</w:t>
      </w:r>
    </w:p>
    <w:p w:rsidR="00A8451B" w:rsidRDefault="00A8451B">
      <w:pPr>
        <w:pStyle w:val="ConsPlusTitle"/>
        <w:jc w:val="center"/>
      </w:pPr>
      <w:r>
        <w:t>(УСЫНОВЛЕНИЯ (УДОЧЕРЕНИЯ)) ТРЕТЬЕГО РЕБЕНКА</w:t>
      </w:r>
    </w:p>
    <w:p w:rsidR="00A8451B" w:rsidRDefault="00A8451B">
      <w:pPr>
        <w:pStyle w:val="ConsPlusTitle"/>
        <w:jc w:val="center"/>
      </w:pPr>
      <w:r>
        <w:t>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5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области" приказываю: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"Назначение ежемесячной денежной выплаты отдельным категориям семей в случае рождения (усыновления (удочерения)) третьего ребенка или последующих детей".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 Признать утратившими силу приказы департамента социальной защиты населения Кемеровской области: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 03.02.2015 </w:t>
      </w:r>
      <w:hyperlink r:id="rId6">
        <w:r>
          <w:rPr>
            <w:color w:val="0000FF"/>
          </w:rPr>
          <w:t>N 18</w:t>
        </w:r>
      </w:hyperlink>
      <w:r>
        <w:t>"Об утверждении административного регламента предоставления государственной услуги "Предоставление ежемесячной денежной выплаты отдельным категориям семей в случае рождения третьего ребенка или последующих детей";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 04.03.2016 </w:t>
      </w:r>
      <w:hyperlink r:id="rId7">
        <w:r>
          <w:rPr>
            <w:color w:val="0000FF"/>
          </w:rPr>
          <w:t>N 45</w:t>
        </w:r>
      </w:hyperlink>
      <w:r>
        <w:t>"О внесении изменений в приказ департамента социальной защиты населения Кемеровской области от 03.02.2015 N 18 "Об утверждении административного регламента предоставления государственной услуги "Предоставление ежемесячной денежной выплаты отдельным категориям семей в случае рождения третьего ребенка или последующих детей".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 Государственному казенному учреждению "Центр социальных выплат и информатизации Министерства социальной защиты населения Кузбасса" обеспечить размещение настоящего приказа на сайте "Электронный бюллетень Правительства Кемеровской области - Кузбасса" и на официальном сайте Министерства социальной защиты населения Кузбасса.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</w:pPr>
      <w:r>
        <w:t>Министр</w:t>
      </w:r>
    </w:p>
    <w:p w:rsidR="00A8451B" w:rsidRDefault="00A8451B">
      <w:pPr>
        <w:pStyle w:val="ConsPlusNormal"/>
        <w:jc w:val="right"/>
      </w:pPr>
      <w:r>
        <w:t>Е.А.ВОРОНИНА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  <w:outlineLvl w:val="0"/>
      </w:pPr>
      <w:r>
        <w:t>Утвержден</w:t>
      </w:r>
    </w:p>
    <w:p w:rsidR="00A8451B" w:rsidRDefault="00A8451B">
      <w:pPr>
        <w:pStyle w:val="ConsPlusNormal"/>
        <w:jc w:val="right"/>
      </w:pPr>
      <w:r>
        <w:t>приказом Министерства</w:t>
      </w:r>
    </w:p>
    <w:p w:rsidR="00A8451B" w:rsidRDefault="00A8451B">
      <w:pPr>
        <w:pStyle w:val="ConsPlusNormal"/>
        <w:jc w:val="right"/>
      </w:pPr>
      <w:r>
        <w:t>социальной защиты</w:t>
      </w:r>
    </w:p>
    <w:p w:rsidR="00A8451B" w:rsidRDefault="00A8451B">
      <w:pPr>
        <w:pStyle w:val="ConsPlusNormal"/>
        <w:jc w:val="right"/>
      </w:pPr>
      <w:r>
        <w:t>населения Кузбасса</w:t>
      </w:r>
    </w:p>
    <w:p w:rsidR="00A8451B" w:rsidRDefault="00A8451B">
      <w:pPr>
        <w:pStyle w:val="ConsPlusNormal"/>
        <w:jc w:val="right"/>
      </w:pPr>
      <w:r>
        <w:lastRenderedPageBreak/>
        <w:t>от 3 февраля 2021 г. N 18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A8451B" w:rsidRDefault="00A8451B">
      <w:pPr>
        <w:pStyle w:val="ConsPlusTitle"/>
        <w:jc w:val="center"/>
      </w:pPr>
      <w:r>
        <w:t>ПРЕДОСТАВЛЕНИЯ ГОСУДАРСТВЕННОЙ УСЛУГИ "НАЗНАЧЕНИЕ</w:t>
      </w:r>
    </w:p>
    <w:p w:rsidR="00A8451B" w:rsidRDefault="00A8451B">
      <w:pPr>
        <w:pStyle w:val="ConsPlusTitle"/>
        <w:jc w:val="center"/>
      </w:pPr>
      <w:r>
        <w:t>ЕЖЕМЕСЯЧНОЙ ДЕНЕЖНОЙ ВЫПЛАТЫ ОТДЕЛЬНЫМ КАТЕГОРИЯМ СЕМЕЙ</w:t>
      </w:r>
    </w:p>
    <w:p w:rsidR="00A8451B" w:rsidRDefault="00A8451B">
      <w:pPr>
        <w:pStyle w:val="ConsPlusTitle"/>
        <w:jc w:val="center"/>
      </w:pPr>
      <w:r>
        <w:t>В СЛУЧАЕ РОЖДЕНИЯ (УСЫНОВЛЕНИЯ (УДОЧЕРЕНИЯ))</w:t>
      </w:r>
    </w:p>
    <w:p w:rsidR="00A8451B" w:rsidRDefault="00A8451B">
      <w:pPr>
        <w:pStyle w:val="ConsPlusTitle"/>
        <w:jc w:val="center"/>
      </w:pPr>
      <w:r>
        <w:t>ТРЕТЬЕГО РЕБЕНКА 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1. Общие положения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1.1. Административный регламент предоставления государственной услуги "Назначение ежемесячной денежной выплаты отдельным категориям семей в случае рождения (усыновления (удочерения)) третьего ребенка или последующих детей" (далее соответственно - административный регламент, государственная услуга), определяет сроки и последовательность административных процедур (действий) органов, уполномоченных органами местного самоуправления в сфере социальной поддержки и социального обслуживания населения (далее - уполномоченные органы), при предоставлении государственной услуги по назначению ежемесячной денежной выплаты отдельным категориям семей в случае рождения (усыновления (удочерения)) третьего ребенка или последующих детей.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Предметом регулирования административного регламента являются отношения в сфере предоставления государственной услуги по назначению ежемесячной денежной выплаты отдельным категориям семей в случае рождения (усыновления (удочерения)) третьего ребенка или последующих детей.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1.2. Заявителями на получение государственной услуги являются граждане, указанные в </w:t>
      </w:r>
      <w:hyperlink r:id="rId8">
        <w:r>
          <w:rPr>
            <w:color w:val="0000FF"/>
          </w:rPr>
          <w:t>пункте 1.2</w:t>
        </w:r>
      </w:hyperlink>
      <w:r>
        <w:t xml:space="preserve"> Порядка и условий предоставления ежемесячной денежной выплаты, порядка исчисления величины среднедушевого дохода семьи, перечня документов, на основании которых предоставляется ежемесячная денежная выплата, а также категорий граждан, которые имеют право на ежемесячную денежную выплату вне зависимости от занятости в соответствии с Законом Российской Федерации от 19.04.91 N 1032-1 "О занятости населения в Российской Федерации" либо наличия статуса безработного гражданина, утвержденного постановлением Коллегии Администрации Кемеровской области от 28.12.2012 N 605 (далее - Порядок).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 имени заявителя с заявлением о предоставлении ежемесячной денежной выплаты и документами, указанными в </w:t>
      </w:r>
      <w:hyperlink w:anchor="P6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 (далее соответственно - заявление и документы), может обратиться его законный представитель либо лицо, уполномоченное им на основании доверенности, оформленной в соответствии с законодательством Российской Федерации (далее - представитель заявителя).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1.3.1. Информация по вопросам предоставления государственной услуги, сведений о ходе предоставления государственной услуги предоставляется: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"Интернет" (далее - официальный сайт уполномоченного органа);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путем размещения в федеральной государственной информационной системе "Единый портал государственных и муниципальных услуг (функций)"www.gosuslugi.ru (далее - Портал);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путем публикации информационных материалов в средствах массовой информации;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285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размещается на официальном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Портале.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размещается на официальном сайте МФЦ, на информационных стендах в МФЦ.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2.1. Наименование государственной услуги "Назначение ежемесячной денежной выплаты отдельным категориям семей в случае рождения (усыновления (удочерения)) третьего ребенка или последующих детей".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2.2. Государственная услуга предоставляется уполномоченными органами.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Уполномоченные органы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Кемеровской области - Кузбасса.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2.3. Результатом предоставления государственной услуги является принятие уполномоченным органом решения: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 назначении ежемесячной денежной выплаты;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об отказе в назначении ежемесячной денежной выплаты.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не может превышать 10 рабочих дней с даты приема заявления и документов. При проведении дополнительной проверки срок предоставления государственной услуги не может превышать 30 календарных дней с даты принятия заявления и документов.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Срок приостановления предоставления государственной услуги не предусмотрен.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Срок направления уполномоченным органом заявителю решения об отказе в назначении ежемесячной денежной выплаты не может превышать 5 рабочих дней со дня вынесения указанного решения.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официальных сайтах уполномоченных органов, в федеральном реестре, на Портале.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1" w:name="P69"/>
      <w:bookmarkEnd w:id="1"/>
      <w:r>
        <w:lastRenderedPageBreak/>
        <w:t>2.6. Исчерпывающий перечень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Для предоставления государственной услуги требуется </w:t>
      </w:r>
      <w:hyperlink r:id="rId9">
        <w:r>
          <w:rPr>
            <w:color w:val="0000FF"/>
          </w:rPr>
          <w:t>заявление</w:t>
        </w:r>
      </w:hyperlink>
      <w:r>
        <w:t xml:space="preserve"> по форме, утвержденной Порядком, и документы, указанные в </w:t>
      </w:r>
      <w:hyperlink r:id="rId10">
        <w:r>
          <w:rPr>
            <w:color w:val="0000FF"/>
          </w:rPr>
          <w:t>подпунктах 2.2.2</w:t>
        </w:r>
      </w:hyperlink>
      <w:r>
        <w:t xml:space="preserve"> - </w:t>
      </w:r>
      <w:hyperlink r:id="rId11">
        <w:r>
          <w:rPr>
            <w:color w:val="0000FF"/>
          </w:rPr>
          <w:t>2.2.13 пункта 2.2</w:t>
        </w:r>
      </w:hyperlink>
      <w:r>
        <w:t xml:space="preserve"> Порядка.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Копии документов представляются в уполномоченный орган, МФЦ вместе с подлинниками, если они не заверены в установленном законодательством порядке.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2.7.1. Документами, необходимыми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являются документы, указанные в </w:t>
      </w:r>
      <w:hyperlink r:id="rId12">
        <w:r>
          <w:rPr>
            <w:color w:val="0000FF"/>
          </w:rPr>
          <w:t>подпунктах 2.2.6</w:t>
        </w:r>
      </w:hyperlink>
      <w:r>
        <w:t xml:space="preserve">, </w:t>
      </w:r>
      <w:hyperlink r:id="rId13">
        <w:r>
          <w:rPr>
            <w:color w:val="0000FF"/>
          </w:rPr>
          <w:t>2.2.8-1</w:t>
        </w:r>
      </w:hyperlink>
      <w:r>
        <w:t xml:space="preserve">, </w:t>
      </w:r>
      <w:hyperlink r:id="rId14">
        <w:r>
          <w:rPr>
            <w:color w:val="0000FF"/>
          </w:rPr>
          <w:t>2.2.9 пункта 2.2</w:t>
        </w:r>
      </w:hyperlink>
      <w:r>
        <w:t xml:space="preserve"> Порядка, документы, предусмотренные </w:t>
      </w:r>
      <w:hyperlink r:id="rId15">
        <w:r>
          <w:rPr>
            <w:color w:val="0000FF"/>
          </w:rPr>
          <w:t>подпунктами "ж"</w:t>
        </w:r>
      </w:hyperlink>
      <w:r>
        <w:t xml:space="preserve">, </w:t>
      </w:r>
      <w:hyperlink r:id="rId16">
        <w:r>
          <w:rPr>
            <w:color w:val="0000FF"/>
          </w:rPr>
          <w:t>"л"</w:t>
        </w:r>
      </w:hyperlink>
      <w:r>
        <w:t xml:space="preserve">, </w:t>
      </w:r>
      <w:hyperlink r:id="rId17">
        <w:r>
          <w:rPr>
            <w:color w:val="0000FF"/>
          </w:rPr>
          <w:t>"м" подпункта 1.5.12</w:t>
        </w:r>
      </w:hyperlink>
      <w:r>
        <w:t xml:space="preserve"> Порядка предоставления мер социальной поддержки, предусмотренных Законом Кемеровской области "О мерах социальной поддержки многодетных семей в Кемеровской области", возмещения расходов при их предоставлении, перечня документов, на основании которых предоставляются данные меры социальной поддержки, а также категории граждан, которые имеют право на меры социальной поддержки вне зависимости от занятости в соответствии с Законом Российской Федерации "О занятости населения в Российской Федерации" либо наличия статуса безработного гражданина, утвержденного постановлением Коллегии Администрации Кемеровской области от 22.02.2006 N 53 "О реализации Закона Кемеровской области от 14.11.2005 N 123-ОЗ "О мерах социальной поддержки многодетных семей в Кемеровской области", представляемые в соответствии с </w:t>
      </w:r>
      <w:hyperlink r:id="rId18">
        <w:r>
          <w:rPr>
            <w:color w:val="0000FF"/>
          </w:rPr>
          <w:t>подпунктом 2.2.8-2</w:t>
        </w:r>
      </w:hyperlink>
      <w:r>
        <w:t xml:space="preserve"> Порядка.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2.7.2. Заявитель вправе представить документы, указанные в </w:t>
      </w:r>
      <w:hyperlink w:anchor="P73">
        <w:r>
          <w:rPr>
            <w:color w:val="0000FF"/>
          </w:rPr>
          <w:t>подпункте 2.7.1</w:t>
        </w:r>
      </w:hyperlink>
      <w:r>
        <w:t xml:space="preserve"> настоящего пункта, по собственной инициативе.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2.7.3. В случае непредставления заявителем документов, указанных в </w:t>
      </w:r>
      <w:hyperlink w:anchor="P73">
        <w:r>
          <w:rPr>
            <w:color w:val="0000FF"/>
          </w:rPr>
          <w:t>подпункте 2.7.1</w:t>
        </w:r>
      </w:hyperlink>
      <w:r>
        <w:t xml:space="preserve"> настоящего пункта, уполномоченный орган, МФЦ в рамках межведомственного информационного взаимодействия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запрашивает их в государственных органах, органах местного самоуправления и иных органах, участвующих в предоставлении государственных или муниципальных услуг, в распоряжении которых находятся указанные документы.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2.8. Запрещается требовать от заявителя: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- Кузбасса и муниципальными правовыми актами находятся в распоряжении исполнительных органов государственной власти Кемеровской области - Кузбасса, предоставляющих государственную услугу, иных государственных органов, органов местного самоуправления и (или) подведомственных исполнительным органам государственной власти Кемеровской области - Кузбасса и органам местного самоуправления организаций, участвующих в </w:t>
      </w:r>
      <w:r>
        <w:lastRenderedPageBreak/>
        <w:t xml:space="preserve">предоставлении государственных или муниципальных услуг, за исключением документов, указанных в </w:t>
      </w:r>
      <w:hyperlink r:id="rId20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2.9. Основания для отказа в приеме заявления и документов действующим законодательством не предусмотрены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2.10. Исчерпывающий перечень оснований для приостановления или отказа в предоставлении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2.10.1. Основания для приостановления предоставления государственной услуги отсутствуют.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2.10.2. Основаниями для отказа в предоставлении государственной услуги являются: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отсутствие права на ежемесячную денежную выплату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Кемеровской области от 09.07.2012 N 73-ОЗ "О ежемесячной денежной выплате отдельным категориям семей в случае рождения (усыновления (удочерения)) третьего ребенка или последующих детей";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недостоверность сведений в заявлении и (или) в представленных документах;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документов (документа), необходимых для определения права на предоставление ежемесячной денежной выплаты, требованиям, указанным в </w:t>
      </w:r>
      <w:hyperlink r:id="rId23">
        <w:r>
          <w:rPr>
            <w:color w:val="0000FF"/>
          </w:rPr>
          <w:t>пункте 2.2</w:t>
        </w:r>
      </w:hyperlink>
      <w:r>
        <w:t xml:space="preserve"> Порядка;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отобрание ребенка, в связи с рождением (усыновлением) которого возникло право на ежемесячную денежную выплату, у родителей (единственного родителя), усыновителей (единственного усыновителя) в порядке, предусмотренном Семейным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(на период отобрания ребенка);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подача заявления и документов, указанных в </w:t>
      </w:r>
      <w:hyperlink r:id="rId25">
        <w:r>
          <w:rPr>
            <w:color w:val="0000FF"/>
          </w:rPr>
          <w:t>пункте 2.2</w:t>
        </w:r>
      </w:hyperlink>
      <w:r>
        <w:t xml:space="preserve"> Порядка, ненадлежащим лицом;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несогласие на обработку персональных данных членов семьи заявителя;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непредставление или представление не в полном объеме необходимых документов, обязанность по представлению которых возложена на заявителя, а также их представление с нарушением требований к оформлению.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2.11. При предоставлении государственной услуги получение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требуется.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2.12. За предоставление государственной услуги государственная пошлина или иная плата не взимается.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заявителем заявления и документов и при получении решения об отказе в предоставлении государственной услуги не должен превышать 15 минут.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2.14. Заявление и документы, представленные в уполномоченный орган, МФЦ непосредственно, регистрируются в день поступления.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Заявление и документы, направленные в уполномоченный орган посредством почтовой связи, регистрируются не позднее рабочего дня, следующего за днем поступления заявления и документов.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Заявление и копии документов (при их наличии), направленные при наличии технической возможности в уполномоченный орган посредством электронной формы через официальный сайт уполномоченного органа или Портал, регистрируются не позднее рабочего дня, следующего за днем их поступления в уполномоченный орган. В случае поступления заявления и документов в выходные или нерабочие праздничные дни их регистрация осуществляется в первый рабочий день уполномоченного органа, следующий за выходным или нерабочим праздничным днем.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2.15. Требования к помещениям, в которых предоставляется государственная услуга.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2.15.1. Помещение уполномоченного органа, в котором предоставляется государственная услуга, обеспечивается необходимыми для предоставления государственной услуги оборудованием, канцелярскими принадлежностями, офисной мебелью, текстовой и (при наличии технической возможности) визуальной, мультимедийной информацией о порядке предоставления государственной услуги, которая соответствует оптимальному зрительному восприятию.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Центральный вход в здание, в котором предоставляется государственная услуга, оборудуется вывеской, содержащей информацию о наименовании и режиме работы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Помещения уполномоченного органа для предоставления государственной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не должно создавать затруднений для лиц с ограниченными возможностями здоровья.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Помещения уполномоченного органа,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В помещениях уполномоченного органа на видном месте помещаются схемы размещения средств пожаротушения и путей эвакуации в экстренных случаях.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2.15.2. Уполномоченными органами обеспечивается создание инвалидам и иным маломобильным группам населения следующих условий доступности помещений в соответствии с требованиями, установленными законодательными и иными нормативными правовыми актами: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возможность беспрепятственного входа в помещения и выхода из них;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 помещения в целях доступа к месту предоставления государственной услуги, в том числе с помощью работников уполномоченного органа, ассистивных и вспомогательных технологий, а также сменного кресла-коляски;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помещение, в том числе с использованием кресла-коляски и, при необходимости, с помощью работников уполномоченного органа;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 по территории помещения;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содействие инвалиду при входе в помещение и выходе из него, информирование инвалида о доступных маршрутах общественного транспорта;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помещению и государственной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обеспечение допуска в помещение, в котором предоставляется государственная услуга, собаки-проводника при наличии документа, подтверждающего ее специальное обучение, выданного по </w:t>
      </w:r>
      <w:hyperlink r:id="rId26">
        <w:r>
          <w:rPr>
            <w:color w:val="0000FF"/>
          </w:rPr>
          <w:t>форме</w:t>
        </w:r>
      </w:hyperlink>
      <w:r>
        <w:t xml:space="preserve"> и в </w:t>
      </w:r>
      <w:hyperlink r:id="rId27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 - проводника, и порядка его выдачи".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помещение уполномоченного органа с учетом потребностей инвалидов руководитель уполномоченного органа должен принимать меры для обеспечения доступа инвалидов к месту предоставления услуги либо, когда это возможно, обеспечить предоставление государственной услуги по месту жительства инвалида или в дистанционном режиме.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2.15.3. Требования к комфортности и доступности предоставления государственной услуги в МФЦ устанавливаются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 Показатели доступности и качества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2.16.1. Основными показателями доступности и качества предоставления государственной услуги являются: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расположенность помещений уполномоченного органа, предназначенных для предоставления государственной услуги, в зоне доступности к основным транспортным магистралям;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возможность выбора заявителем форм обращения за получением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возможность получения информации о ходе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отсутствие обоснованных жалоб со стороны заявителя по результатам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открытый доступ для заявителя информации о порядке и сроках предоставления государственной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от заявителей.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2.16.2. Уполномоченными органами обеспечивается создание инвалидам и иным маломобильным группам населения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оказание помощи в преодолении барьеров, мешающих получению ими государственных услуг наравне с другими лицами.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2.16.3. При предоставлении государственной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для получения информации по вопросам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для подачи заявления и документов;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для получения информации о ходе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для получения результата предоставления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Продолжительность взаимодействия заявителя со специалистом уполномоченного органа </w:t>
      </w:r>
      <w:r>
        <w:lastRenderedPageBreak/>
        <w:t>не может превышать 15 минут.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2.16.4. Предоставление государственной услуги в МФЦ возможно при наличии заключенного соглашения о взаимодействии между уполномоченным органом и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Предоставление государственной услуги посредством запроса о предоставлении двух и более государственных услуг в МФЦ при однократном обращении заявителя не осуществляется.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2.16.5. Предоставление государственной услуги по экстерриториальному принципу невозможно.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2.17. Иные требования, в том числе учитывающие особенности предоставления государственной услуги в электронной форме.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2.17.1. Заявитель вправе обратиться за предоставлением государственной услуги при наличии технической возможности в электронной форме через официальный сайт уполномоченного органа или Портал путем заполнения интерактивной формы заявления (формирования запроса о предоставлении государственной услуги, содержание которого соответствует требованиям формы заявления, утвержденной Порядком).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2.17.2. При предоставлении государственных услуг при наличии технической возможности в электронной форме посредством Портала, посредством официального сайта уполномоченного органа заявителю обеспечивается: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запись на прием в уполномоченный орган для подачи заявления и документов;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формирование запроса о предоставлении государственной услуги (далее - запрос);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прием и регистрация уполномоченным органом запроса и документов;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получение сведений о ходе выполнения запроса;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2.17.3. При направлении запроса используется простая электронная подпись, при условии, что личность заявителя установлена при личном приеме при выдаче ключа электронной подписи.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8451B" w:rsidRDefault="00A8451B">
      <w:pPr>
        <w:pStyle w:val="ConsPlusTitle"/>
        <w:jc w:val="center"/>
      </w:pPr>
      <w:r>
        <w:t>административных процедур (действий), требований к порядку</w:t>
      </w:r>
    </w:p>
    <w:p w:rsidR="00A8451B" w:rsidRDefault="00A8451B">
      <w:pPr>
        <w:pStyle w:val="ConsPlusTitle"/>
        <w:jc w:val="center"/>
      </w:pPr>
      <w:r>
        <w:t>их выполнения, в том числе особенности выполнения</w:t>
      </w:r>
    </w:p>
    <w:p w:rsidR="00A8451B" w:rsidRDefault="00A8451B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 (действия):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прием и рассмотрение заявления и документов для установления оснований </w:t>
      </w:r>
      <w:r>
        <w:lastRenderedPageBreak/>
        <w:t>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принятие решения о назначении ежемесячной денежной выплаты либо решения об отказе в назначении ежемесячной денежной выплаты.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 Прием и рассмотрение заявления и документов для установления оснований предоставления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3.1.1.1. Основанием для начала предоставления государственной услуги является: личное обращение заявителя в уполномоченный орган по месту жительства (в случае отсутствия регистрации по месту жительства на территории Российской Федерации - в уполномоченный орган по месту пребывания), МФЦ, действующий на территории муниципального образования, в котором проживает заявитель, с заявлением и документами; поступление заявления и документов посредством почтовой связи в уполномоченный орган; направление запроса и копий документов (при наличии) через официальный сайт уполномоченного органа (при наличии технической возможности) или Портал.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3.1.1.2. При личном обращении заявителя в уполномоченный орган специалист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разъясняет порядок назначения и предоставления ежемесячной денежной выплаты;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проверяет соответствие сведений, указанных в заявлении, и данных, содержащихся в представленных документах;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проверяет наличие всех документов, которые должны прилагаться к заявлению;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сверяет копии представленных документов с подлинниками, заверяет их и возвращает заявителю оригиналы документов. При заверении соответствия копии документа подлиннику на копии документа проставляется надпись "Верно", заверяется подписью с указанием фамилии, инициалов и даты заверения;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выдает расписку-уведомление по форме согласно приложению к Порядку (далее - расписка-уведомление).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3.1.1.3. При направлении заявителем заявления и документов посредством организации почтовой связи специалист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вскрывает конверт, проверяет наличие в нем заявления и документов;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проверяет наличие всех документов, которые должны прилагаться к заявлению;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направляет расписку-уведомление.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3.1.1.4. Предоставление государственной услуги при наличии технической возможности в электронной форме посредством Портала, официального сайта уполномоченного органа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3.1.1.4.1. Информирование заявителей по вопросам предоставления государственной услуги осуществляется путем размещения информации на официальном сайте уполномоченного органа и Портала.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3.1.1.4.2. Формирование заявления осуществляется при наличии технической возможности посредством заполнения электронной формы заявления (запроса) на Портале, официальном сайте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 Портале, официальном сайте уполномоченного органа (при наличии технической возможности) размещается образец заполнения электронной формы заявления (запроса).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3.1.1.4.3. При направлении заявителем заявления (запроса) и копий документов (при наличии) посредством электронной формы при наличии технической возможности через официальный сайт уполномоченного органа или Портал специалист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распечатывает заявление (запрос) и копии документов (при наличии);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формирует и направляет заявителю электронное уведомление о получении от заявителя заявления (запроса) и копий документов (при наличии) не позднее следующего рабочего дня со дня его получения с указанием перечня подлинников документов и даты их представления в уполномоченный орган. Срок представления заявителем подлинников документов не должен превышать 5 рабочих дней со дня получения уполномоченным органом заявления (запроса) и копий документов (при наличии).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 представлении заявителем подлинников документов специалист уполномоченного органа: устанавливает личность заявителя на основании документа, удостоверяющего его личность; проверяет документы, подтверждающие полномочия представителя заявителя (в случае его обращения от имени заявителя); проверяет наличие всех документов, которые должны прилагаться к заявлению; проверяет соответствие распечатанных (представленных) копий документов их подлинникам, заверяет их, возвращает заявителю подлинники документов. При заверении соответствия копии документа подлиннику на копии документа проставляет надпись "Верно", заверяет подписью с указанием фамилии, инициалов и даты заверения; выдает расписку-уведомление.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В случае непредставления в течение указанного срока подлинников документов специалист уполномоченного органа направляет заявителю </w:t>
      </w:r>
      <w:hyperlink w:anchor="P318">
        <w:r>
          <w:rPr>
            <w:color w:val="0000FF"/>
          </w:rPr>
          <w:t>уведомление</w:t>
        </w:r>
      </w:hyperlink>
      <w:r>
        <w:t xml:space="preserve"> об отказе в рассмотрении заявления (запроса) и копий документов (при наличии) согласно приложению N 1 к настоящему административному регламенту в течение рабочего дня, следующего за днем, в котором истек срок, указанный в </w:t>
      </w:r>
      <w:hyperlink w:anchor="P184">
        <w:r>
          <w:rPr>
            <w:color w:val="0000FF"/>
          </w:rPr>
          <w:t>абзаце третьем</w:t>
        </w:r>
      </w:hyperlink>
      <w:r>
        <w:t xml:space="preserve"> настоящего подпункта.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Заявитель имеет право повторно обратиться за предоставлением государственной услуги в порядке, предусмотренном настоящим административным регламентом.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3.1.1.4.4. Информация о ходе предоставления государственной услуги направляется заявителю в срок, не превышающий одного рабочего дня после соответствующего запроса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3.1.1.4.5. Результат предоставления государственной услуги направляется заявителю в порядке, предусмотренном </w:t>
      </w:r>
      <w:hyperlink w:anchor="P205">
        <w:r>
          <w:rPr>
            <w:color w:val="0000FF"/>
          </w:rPr>
          <w:t>подпунктом 3.1.2.4</w:t>
        </w:r>
      </w:hyperlink>
      <w:r>
        <w:t xml:space="preserve"> настоящего административного регламента.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3.1.1.5. Специалист уполномоченного органа после проверки содержания заявления (запроса) и документов (при наличии) или после поступления заявления и документов с МФЦ осуществляет регистрацию заявления в </w:t>
      </w:r>
      <w:hyperlink w:anchor="P366">
        <w:r>
          <w:rPr>
            <w:color w:val="0000FF"/>
          </w:rPr>
          <w:t>журнале</w:t>
        </w:r>
      </w:hyperlink>
      <w:r>
        <w:t xml:space="preserve"> регистрации заявлений на предоставление ежемесячной денежной выплаты отдельным категориям семей в случае рождения (усыновления (удочерения)) третьего ребенка или последующих детей (приложение N 2 к настоящему административному регламенту) (далее - журнал регистрации заявлений).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3.1.1.6. Формирование и направление межведомственного запроса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3.1.1.6.1. В случае если заявителем не представлены документы, указанные в </w:t>
      </w:r>
      <w:hyperlink w:anchor="P73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специалист уполномоченного органа не позднее </w:t>
      </w:r>
      <w:r>
        <w:lastRenderedPageBreak/>
        <w:t>1 рабочего дня с даты поступления заявления и документов в рамках межведомственного информационного взаимодействия запрашивает соответствующие документы.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3.1.1.6.2. Формирование межведомственного запроса и его направление в соответствующие органы осуществляется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N 210-ФЗ.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3.1.1.7. После регистрации заявления в журнале регистрации заявлений и документов (при наличии) и получения ответа на межведомственный запрос (при его направлении) специалист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подготавливает проект </w:t>
      </w:r>
      <w:hyperlink w:anchor="P420">
        <w:r>
          <w:rPr>
            <w:color w:val="0000FF"/>
          </w:rPr>
          <w:t>решения</w:t>
        </w:r>
      </w:hyperlink>
      <w:r>
        <w:t xml:space="preserve"> о назначении ежемесячной денежной выплаты (приложение N 3 к настоящему административному регламенту) либо проект </w:t>
      </w:r>
      <w:hyperlink w:anchor="P464">
        <w:r>
          <w:rPr>
            <w:color w:val="0000FF"/>
          </w:rPr>
          <w:t>решения</w:t>
        </w:r>
      </w:hyperlink>
      <w:r>
        <w:t xml:space="preserve"> об отказе в назначении ежемесячной денежной выплаты (приложение N 4 к настоящему административному регламенту);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представляет подготовленный проект соответствующего решения вместе с заявлением (запросом) и документами (при наличии) руководителю уполномоченного органа или лицу, уполномоченному на подписание решений (далее - руководитель уполномоченного органа) для проверки и подписания.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3.1.1.8. Общий срок административной процедуры не должен превышать 7 рабочих дней со дня поступления в уполномоченный орган заявления (запроса) и документов (при наличии). При проведении дополнительной проверки общий срок административной процедуры не должен превышать 27 календарных дней со дня поступления в уполномоченный орган заявления (запроса) и документов (при наличии).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3.1.2. Принятие решения о назначении ежемесячной денежной выплаты либо решения об отказе в назначении ежемесячной денежной выплаты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3.1.2.1. Основанием для начала административной процедуры является поступление проекта соответствующего решения вместе с заявлением (запросом) и документами (при наличии) руководителю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3.1.2.2. Руководитель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рассматривает содержание заявления и документов (при наличии);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проверяет подготовленный проект решения о назначении ежемесячной денежной выплаты либо проект решения об отказе в назначении ежемесячной денежной выплаты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специалисту уполномоченного органа для последующей работы.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3.1.2.3. Общий срок административной процедуры не должен превышать 3 рабочих дней со дня поступления подготовленного проекта соответствующего решения вместе с заявлением (запросом) и документами (при наличии) для проверки и подписания руководителю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4" w:name="P205"/>
      <w:bookmarkEnd w:id="4"/>
      <w:r>
        <w:t>3.1.2.4. Специалист уполномоченного органа: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брошюрует в личное дело заявление (запрос), документы и подписанное решение о назначении ежемесячной денежной выплаты;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брошюрует в отказное дело заявление (запрос), документы (при наличии) и решение об отказе в назначении ежемесячной денежной выплаты;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направляет заявителю решение об отказе в назначении ежемесячной денежной выплаты не позднее чем через 5 рабочих дней со дня вынесения данного решения;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направляет заявителю посредством Портала или на адрес электронной почты заявителя в форме электронного документа уведомление о принятом решении (при принятии решения об отказе направляет скан-копию решения об отказе и текстовое пояснение о необходимости обратиться в уполномоченный орган для получения подлинника документа) в течение 3 рабочих дней после подписания руководителем уполномоченного органа соответствующего решения.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передает сотруднику МФЦ второй экземпляр решения об отказе в назначении ежемесячной денежной выплаты в течение 5 рабочих дней со дня вынесения указанного решения по сопроводительному реестру, содержащему дату и отметку о передаче (при обращении заявителя за предоставлением государственной услуги в МФЦ и при принятии решения об отказе). Сопроводительный реестр заверяется специалистом уполномоченного органа и передается сотруднику МФЦ под подпись при личном обращении сотрудника МФЦ в уполномоченный орган. Один экземпляр сопроводительного реестра остается в уполномоченном органе и хранится как документ строгой отчетности отдельно от личных или отказных дел, второй - передается в МФЦ. В заверенной уполномоченным органом копии решения об отказе в назначении ежемесячной денежной выплаты производится отметка с указанием реквизитов реестра, по которому оно передано.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3.2. В случае обращения заявителя в уполномоченный орган с требованием исправить допущенные опечатки и ошибки в выданном решении об отказе в предоставлении государственной услуги, уполномоченный орган исправляет указанные опечатки и ошибки в течение 7 рабочих дней со дня обращения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3.3. Для предоставления государственной услуги не требуется совершение иных действий, кроме тех, что предусмотрены настоящим административным регламентом.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4. Формы контроля за предоставлением государственной услуги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4.1. Текущий контроль за соблюдением и исполнением специалистом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4.1.1. Текущий контроль осуществляется путем проведения руководителем уполномоченного органа плановых и внеплановых проверок соблюдения и исполнения специалистом уполномоченного органа положений настоящего административного регламента, иных нормативных правовых актов Российской Федерации и Кемеровской области - Кузбасса.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4.1.2. Руководитель уполномоченного органа ежемесячно запрашивает от лиц, указанных в пункте 4.2 настоящего административного регламента, информацию о предоставлении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4.2. Непосредственный контроль за соблюдением специалистом уполномоченного органа последовательности действий, определенных административными процедурами по </w:t>
      </w:r>
      <w:r>
        <w:lastRenderedPageBreak/>
        <w:t>предоставлению государственной услуги, осуществляется одним из заместителей руководителя уполномоченного органа либо начальником отдела уполномоченного органа, отвечающим за предоставление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4.3.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(бездействия) и решения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4.4. Заместитель руководителя уполномоченного органа либо начальник отдела уполномоченного органа, отвечающий за предоставление государственной услуги, еженедельно осуществляет проверку действий (бездействия) специалиста уполномоченного органа, совершенных при предоставлении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4.5. По результатам проведенных проверок в случае выявления нарушений прав заявителей, положений настоящего административного регламента, нормативных правовых актов Российской Федерации и Кемеровской области - Кузбасса руководителем уполномоченного органа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4.6. Персональная ответственность специалиста уполномоченного органа, заместителя руководителя уполномоченного органа либо начальника отдела уполномоченного органа, ответственных за предоставление государственной услуги, закрепляется в их должностных регламентах в соответствии с требованиями действующего законодательства.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4.7. Контроль за предоставлением государственной услуги, в том числе со стороны заявителей, их объединений и организаций, обеспечивается посредством открытости деятельности уполномоченных органов при предоставлении государственной услуги, получения заявителями,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8451B" w:rsidRDefault="00A8451B">
      <w:pPr>
        <w:pStyle w:val="ConsPlusTitle"/>
        <w:jc w:val="center"/>
      </w:pPr>
      <w:r>
        <w:t>и действий (бездействия) уполномоченного органа,</w:t>
      </w:r>
    </w:p>
    <w:p w:rsidR="00A8451B" w:rsidRDefault="00A8451B">
      <w:pPr>
        <w:pStyle w:val="ConsPlusTitle"/>
        <w:jc w:val="center"/>
      </w:pPr>
      <w:r>
        <w:t>руководителя уполномоченного органа либо специалиста</w:t>
      </w:r>
    </w:p>
    <w:p w:rsidR="00A8451B" w:rsidRDefault="00A8451B">
      <w:pPr>
        <w:pStyle w:val="ConsPlusTitle"/>
        <w:jc w:val="center"/>
      </w:pPr>
      <w:r>
        <w:t>уполномоченного органа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5.1. При предоставлении государственной услуги заявитель имеет право подать жалобу на решение, принятое в ходе предоставления государственной услуги, и (или) действие (бездействие) уполномоченного органа, руководителя уполномоченного органа либо специалиста уполномоченного органа (далее - жалоба).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5.2. Заявитель, с учетом положений </w:t>
      </w:r>
      <w:hyperlink r:id="rId30">
        <w:r>
          <w:rPr>
            <w:color w:val="0000FF"/>
          </w:rPr>
          <w:t>статьи 11.1</w:t>
        </w:r>
      </w:hyperlink>
      <w:r>
        <w:t xml:space="preserve"> Федерального закона N 210-ФЗ, может обратиться с жалобой, в том числе в следующих случаях: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нарушение срока регистрации заявления о предоставлении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Кемеровской области - Кузбасса для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отказ в приеме документов, предоставление которых предусмотрено нормативными </w:t>
      </w:r>
      <w:r>
        <w:lastRenderedPageBreak/>
        <w:t>правовыми актами Российской Федерации и Кемеровской области - Кузбасса для предоставления государственной услуги, у заявителя;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 и Кемеровской области - Кузбасса;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отказ уполномоченного органа, руководителя уполномоченного органа, специалиста уполномоченного органа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 Жалоба подается в письменной форме на бумажном носителе, в электронной форме в уполномоченный орган. Жалоба на решения и действия (бездействие) руководителя уполномоченного органа подается в Министерство социальной защиты населения Кузбасса (далее - Министерство).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5.3.1. Жалоба может быть направлена посредством почтовой связи, с использованием информационно-телекоммуникационной сети "Интернет", официального сайта уполномоченного органа, Портала, а также может быть принята при личном приеме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5.3.2. Жалоба должна содержать: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наименование уполномоченного органа, руководителя уполномоченного органа либо специалиста уполномоченного органа, решения и действия (бездействие) которого обжалуются;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уполномоченного органа, руководителя уполномоченного органа либо специалиста уполномоченного органа;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руководителя уполномоченного органа либо специалиста уполномоченного органа. Заявителем могут быть представлены документы (при наличии), подтверждающие доводы заявителя, либо их копии.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>5.3.3. В случае если жалоба подается заявителем посредством личного обращения, заявитель предъявляет документ, удостоверяющий его личность в соответствии с законодательством Российской Федерации. В случае подачи жалобы представителем заявителя представляется документ, удостоверяющий личность и подтверждающий его полномочия на осуществление действий от имени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5.3.4. Время приема жалоб должно совпадать с графиком работы уполномоченного органа.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5.3.5. Заявителю обеспечивается возможность направления жалобы на решения, действия или бездействие уполномоченного органа, руководителя уполномоченного органа либо специалиста уполномоченного органа в соответствии со </w:t>
      </w:r>
      <w:hyperlink r:id="rId32">
        <w:r>
          <w:rPr>
            <w:color w:val="0000FF"/>
          </w:rPr>
          <w:t>статьей 11.2</w:t>
        </w:r>
      </w:hyperlink>
      <w:r>
        <w:t xml:space="preserve"> Федерального закона N 210-ФЗ.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5.3.6. Жалоба, поступившая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5" w:name="P254"/>
      <w:bookmarkEnd w:id="5"/>
      <w:r>
        <w:t>5.3.7. По результатам рассмотрения жалобы принимается одно из следующих решений: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 удовлетворении жалобы отказывается.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5.3.8. В ответе по результатам рассмотрения жалобы указываются: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наименование уполномоченного органа, рассмотревшего жалобу, должность, фамилия, имя, отчество (при наличии) руководителя уполномоченного органа, принявшего решение по жалобе;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номер, дата, место принятия решения, включая сведения о руководителе уполномоченного органа, специалисте уполномоченного органа, решение или действие (бездействие) которого обжалуется;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фамилия, имя, отчество (при наличии) заявителя;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основания для принятия решения по жалобе;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принятое по жалобе решение;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сведения о порядке обжалования принятого по жалобе решения.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5.4. Не позднее дня, следующего за днем принятия решения, указанного в </w:t>
      </w:r>
      <w:hyperlink w:anchor="P254">
        <w:r>
          <w:rPr>
            <w:color w:val="0000FF"/>
          </w:rPr>
          <w:t>подпункте 5.3.7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5.4.1. В случае признания жалобы подлежащей удовлетворению в ответе заявителю дается информация о действиях уполномоченного органа, в целях незамедлительного устранения </w:t>
      </w:r>
      <w:r>
        <w:lastRenderedPageBreak/>
        <w:t>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5.4.2.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5.5. В случае установления в ходе или по результатам рассмотрения жалобы признаков состава административного правонарушения или преступления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5.6. Решение по результатам рассмотрения жалобы заявитель вправе обжаловать в порядке, установленном законодательством Российской Федерации.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5.7. Заявитель имеет право на получение информации и документов, необходимых для обоснования и рассмотрения жалобы.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5.8. Информирование заявителя о порядке подачи и рассмотрения жалобы осуществляется следующими способами: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 непосредственном обращении заявителя в уполномоченный орган;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посредством телефонной связи;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путем размещения указанной информации на информационных стендах в помещениях уполномоченных органов, в информационных материалах (брошюрах, буклетах, листовках, памятках);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путем размещения указанной информации на официальных сайтах уполномоченных органов (при наличии технической возможности) и Портале;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путем публикации указанной информации в средствах массовой информации;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 граждан.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6" w:name="P278"/>
      <w:bookmarkEnd w:id="6"/>
      <w:r>
        <w:t xml:space="preserve">5.9.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N 210-ФЗ,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и </w:t>
      </w:r>
      <w:hyperlink r:id="rId35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A8451B" w:rsidRDefault="00A8451B">
      <w:pPr>
        <w:pStyle w:val="ConsPlusTitle"/>
        <w:jc w:val="center"/>
      </w:pPr>
      <w:r>
        <w:lastRenderedPageBreak/>
        <w:t>(действий) в МФЦ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ind w:firstLine="540"/>
        <w:jc w:val="both"/>
      </w:pPr>
      <w:r>
        <w:t>6.1. Предоставление государственной услуги в МФЦ осуществляется при наличии заключенного соглашения о взаимодействии между уполномоченным органом и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6.2. Основанием для начала предоставления государственной услуги является: личное обращение заявителя в МФЦ.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7" w:name="P285"/>
      <w:bookmarkEnd w:id="7"/>
      <w:r>
        <w:t>6.3. Информация по вопросам предоставления государственной услуги, сведений о ходе предоставления государственной услуги,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Информирование о порядке предоставления государственной услуги осуществляется в соответствии с графиком работы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 МФЦ: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устанавливает личность заявителя на основании документа, удостоверяющего его личность, представителя заявителя на основании документов, удостоверяющих его личность и полномочия (в случае его обращения);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сверяет копии представленных документов с подлинниками, заверяет их, возвращает заявителю подлинники документов. При заверении соответствия копии документа подлиннику на копии документа проставляет надпись "Верно", заверяет подписью с указанием фамилии, инициалов и даты заверения;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проверяет наличие всех документов, которые должны прилагаться к заявлению;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уведомляет заявителя о наличии препятствий для рассмотрения вопроса о предоставлении государственной услуги (при отсутствии документов, несоответствии их требованиям действующего законодательства), объясняет содержание выявленных недостатков в представленных документах и предполагаемых последствиях в виде отказа в предоставлении государственной услуги, предлагает принять меры по устранению недостатков. В случае если заявитель настаивает на принятии заявления и документов - принимает их. После устранения недостатков заявитель имеет право повторно обратиться за предоставлением государственной услуги в порядке, предусмотренном настоящим административным регламентом;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(далее - АИС МФЦ), распечатывает и подписывает его у заявителя;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выдает расписку-уведомление и расписку в получении документов на предоставление услуги, сформированную в АИС МФЦ;</w:t>
      </w:r>
    </w:p>
    <w:p w:rsidR="00A8451B" w:rsidRDefault="00A8451B">
      <w:pPr>
        <w:pStyle w:val="ConsPlusNormal"/>
        <w:spacing w:before="220"/>
        <w:ind w:firstLine="540"/>
        <w:jc w:val="both"/>
      </w:pPr>
      <w:bookmarkStart w:id="8" w:name="P294"/>
      <w:bookmarkEnd w:id="8"/>
      <w:r>
        <w:t>передает в уполномоченный орган заявление и документы (при наличии) не позднее 1 рабочего дня, следующего за днем регистрации заявления в МФЦ, посредством личного обращения по сопроводительному реестру, сформированному в АИС МФЦ,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специалистом уполномоченного органа производится отметка с указанием реквизитов реестра, по которому переданы заявление и документы;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lastRenderedPageBreak/>
        <w:t xml:space="preserve">запрашивает не позднее 1 рабочего дня с даты поступления заявления и документов в рамках межведомственного информационного взаимодействия документы, указанные в </w:t>
      </w:r>
      <w:hyperlink w:anchor="P73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 (в случае если межведомственное информационное взаимодействия предусмотрено в соглашении о взаимодействии между уполномоченным органом и МФЦ);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передает в уполномоченный орган ответ на межведомственный запрос в течение 1 рабочего дня со дня его поступления по сопроводительному реестру в порядке, предусмотренном </w:t>
      </w:r>
      <w:hyperlink w:anchor="P294">
        <w:r>
          <w:rPr>
            <w:color w:val="0000FF"/>
          </w:rPr>
          <w:t>абзацем восьмым</w:t>
        </w:r>
      </w:hyperlink>
      <w:r>
        <w:t xml:space="preserve"> настоящего пункта.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6.5. При обращении заявителя за предоставлением государственной услуги через МФЦ и при принятии решения об отказе в назначении ежемесячной денежной выплаты выдача указанного решения осуществляется в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6.5.1. Информация о получении МФЦ от уполномоченного органа решения об отказе в назначении ежемесячной денежной выплаты предоставляется сотрудником МФЦ при обращении заявителя в МФЦ посредством телефонной связи по номеру контактного центра либо через официальный сайт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При непосредственном обращении заявителя в МФЦ за получением решения об отказе в назначении ежемесячной денежной выплаты, сотрудник МФЦ регистрирует факт его выдачи.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6.5.2. Ответственность за выдачу решения об отказе в назначении ежемесячной денежной выплаты несет уполномоченный сотрудник МФЦ.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6.5.3. Для получения решения об отказе в назначении ежемесячной денежной выплаты в МФЦ заявитель предъявляет документ, удостоверяющий личность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услуги, в МФЦ не предусмотрены.</w:t>
      </w:r>
    </w:p>
    <w:p w:rsidR="00A8451B" w:rsidRDefault="00A8451B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278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  <w:outlineLvl w:val="1"/>
      </w:pPr>
      <w:r>
        <w:t>Приложение N 1</w:t>
      </w:r>
    </w:p>
    <w:p w:rsidR="00A8451B" w:rsidRDefault="00A8451B">
      <w:pPr>
        <w:pStyle w:val="ConsPlusNormal"/>
        <w:jc w:val="right"/>
      </w:pPr>
      <w:r>
        <w:t>к административному регламенту</w:t>
      </w:r>
    </w:p>
    <w:p w:rsidR="00A8451B" w:rsidRDefault="00A8451B">
      <w:pPr>
        <w:pStyle w:val="ConsPlusNormal"/>
        <w:jc w:val="right"/>
      </w:pPr>
      <w:r>
        <w:t>предоставления государственной услуги</w:t>
      </w:r>
    </w:p>
    <w:p w:rsidR="00A8451B" w:rsidRDefault="00A8451B">
      <w:pPr>
        <w:pStyle w:val="ConsPlusNormal"/>
        <w:jc w:val="right"/>
      </w:pPr>
      <w:r>
        <w:t>"Назначение ежемесячной денежной выплаты</w:t>
      </w:r>
    </w:p>
    <w:p w:rsidR="00A8451B" w:rsidRDefault="00A8451B">
      <w:pPr>
        <w:pStyle w:val="ConsPlusNormal"/>
        <w:jc w:val="right"/>
      </w:pPr>
      <w:r>
        <w:t>отдельным категориям семей в случае</w:t>
      </w:r>
    </w:p>
    <w:p w:rsidR="00A8451B" w:rsidRDefault="00A8451B">
      <w:pPr>
        <w:pStyle w:val="ConsPlusNormal"/>
        <w:jc w:val="right"/>
      </w:pPr>
      <w:r>
        <w:t>рождения (усыновления (удочерения))</w:t>
      </w:r>
    </w:p>
    <w:p w:rsidR="00A8451B" w:rsidRDefault="00A8451B">
      <w:pPr>
        <w:pStyle w:val="ConsPlusNormal"/>
        <w:jc w:val="right"/>
      </w:pPr>
      <w:r>
        <w:lastRenderedPageBreak/>
        <w:t>третьего ребенка 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center"/>
      </w:pPr>
      <w:bookmarkStart w:id="9" w:name="P318"/>
      <w:bookmarkEnd w:id="9"/>
      <w:r>
        <w:t>Уведомление</w:t>
      </w:r>
    </w:p>
    <w:p w:rsidR="00A8451B" w:rsidRDefault="00A8451B">
      <w:pPr>
        <w:pStyle w:val="ConsPlusNormal"/>
        <w:jc w:val="center"/>
      </w:pPr>
      <w:r>
        <w:t>об отказе в рассмотрении заявления (запроса)</w:t>
      </w:r>
    </w:p>
    <w:p w:rsidR="00A8451B" w:rsidRDefault="00A8451B">
      <w:pPr>
        <w:pStyle w:val="ConsPlusNormal"/>
        <w:jc w:val="center"/>
      </w:pPr>
      <w:r>
        <w:t>и копий документов (при наличии)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  (Ф.И.О. заявителя полностью)</w:t>
      </w:r>
    </w:p>
    <w:p w:rsidR="00A8451B" w:rsidRDefault="00A8451B">
      <w:pPr>
        <w:pStyle w:val="ConsPlusNonformat"/>
        <w:jc w:val="both"/>
      </w:pPr>
      <w:r>
        <w:t>проживающий(ая) по адресу: ________________________________________________</w:t>
      </w:r>
    </w:p>
    <w:p w:rsidR="00A8451B" w:rsidRDefault="00A8451B">
      <w:pPr>
        <w:pStyle w:val="ConsPlusNonformat"/>
        <w:jc w:val="both"/>
      </w:pPr>
      <w:r>
        <w:t>(адрес)</w:t>
      </w:r>
    </w:p>
    <w:p w:rsidR="00A8451B" w:rsidRDefault="00A8451B">
      <w:pPr>
        <w:pStyle w:val="ConsPlusNonformat"/>
        <w:jc w:val="both"/>
      </w:pPr>
      <w:r>
        <w:t>обратился(лась) в 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    (наименование уполномоченного органа)</w:t>
      </w:r>
    </w:p>
    <w:p w:rsidR="00A8451B" w:rsidRDefault="00A8451B">
      <w:pPr>
        <w:pStyle w:val="ConsPlusNonformat"/>
        <w:jc w:val="both"/>
      </w:pPr>
      <w:r>
        <w:t>за  получением  ежемесячной  денежной  выплаты отдельным категориям семей в</w:t>
      </w:r>
    </w:p>
    <w:p w:rsidR="00A8451B" w:rsidRDefault="00A8451B">
      <w:pPr>
        <w:pStyle w:val="ConsPlusNonformat"/>
        <w:jc w:val="both"/>
      </w:pPr>
      <w:r>
        <w:t>случае рождения (усыновления (удочерения)) третьего ребенка или последующих</w:t>
      </w:r>
    </w:p>
    <w:p w:rsidR="00A8451B" w:rsidRDefault="00A8451B">
      <w:pPr>
        <w:pStyle w:val="ConsPlusNonformat"/>
        <w:jc w:val="both"/>
      </w:pPr>
      <w:r>
        <w:t>детей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Заявление принято: _____________________________ "___"_____________ 20__ г.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После  рассмотрения  заявления  направляем  Вам уведомление об отказе в</w:t>
      </w:r>
    </w:p>
    <w:p w:rsidR="00A8451B" w:rsidRDefault="00A8451B">
      <w:pPr>
        <w:pStyle w:val="ConsPlusNonformat"/>
        <w:jc w:val="both"/>
      </w:pPr>
      <w:r>
        <w:t>рассмотрении заявления (запроса) и копий документов (при наличии) в связи с</w:t>
      </w:r>
    </w:p>
    <w:p w:rsidR="00A8451B" w:rsidRDefault="00A8451B">
      <w:pPr>
        <w:pStyle w:val="ConsPlusNonformat"/>
        <w:jc w:val="both"/>
      </w:pPr>
      <w:r>
        <w:t xml:space="preserve">непредставлением  в срок, установленный </w:t>
      </w:r>
      <w:hyperlink w:anchor="P184">
        <w:r>
          <w:rPr>
            <w:color w:val="0000FF"/>
          </w:rPr>
          <w:t>абзацем третьим подпункта 3.1.1.4.3</w:t>
        </w:r>
      </w:hyperlink>
    </w:p>
    <w:p w:rsidR="00A8451B" w:rsidRDefault="00A8451B">
      <w:pPr>
        <w:pStyle w:val="ConsPlusNonformat"/>
        <w:jc w:val="both"/>
      </w:pPr>
      <w:r>
        <w:t>административного    регламента   предоставления   государственной   услуги</w:t>
      </w:r>
    </w:p>
    <w:p w:rsidR="00A8451B" w:rsidRDefault="00A8451B">
      <w:pPr>
        <w:pStyle w:val="ConsPlusNonformat"/>
        <w:jc w:val="both"/>
      </w:pPr>
      <w:r>
        <w:t>"Назначение  ежемесячной  денежной  выплаты  отдельным  категориям  семей в</w:t>
      </w:r>
    </w:p>
    <w:p w:rsidR="00A8451B" w:rsidRDefault="00A8451B">
      <w:pPr>
        <w:pStyle w:val="ConsPlusNonformat"/>
        <w:jc w:val="both"/>
      </w:pPr>
      <w:r>
        <w:t>случае рождения (усыновления (удочерения)) третьего ребенка или последующих</w:t>
      </w:r>
    </w:p>
    <w:p w:rsidR="00A8451B" w:rsidRDefault="00A8451B">
      <w:pPr>
        <w:pStyle w:val="ConsPlusNonformat"/>
        <w:jc w:val="both"/>
      </w:pPr>
      <w:r>
        <w:t>детей",  утвержденного  Министерством социальной защиты населения Кузбасса,</w:t>
      </w:r>
    </w:p>
    <w:p w:rsidR="00A8451B" w:rsidRDefault="00A8451B">
      <w:pPr>
        <w:pStyle w:val="ConsPlusNonformat"/>
        <w:jc w:val="both"/>
      </w:pPr>
      <w:r>
        <w:t>подлинников документов, необходимых для предоставления государственной</w:t>
      </w:r>
    </w:p>
    <w:p w:rsidR="00A8451B" w:rsidRDefault="00A8451B">
      <w:pPr>
        <w:pStyle w:val="ConsPlusNonformat"/>
        <w:jc w:val="both"/>
      </w:pPr>
      <w:r>
        <w:t>услуги.</w:t>
      </w:r>
    </w:p>
    <w:p w:rsidR="00A8451B" w:rsidRDefault="00A8451B">
      <w:pPr>
        <w:pStyle w:val="ConsPlusNonformat"/>
        <w:jc w:val="both"/>
      </w:pPr>
      <w:r>
        <w:t xml:space="preserve">    Вы  имеете право повторно обратиться за предоставлением государственной</w:t>
      </w:r>
    </w:p>
    <w:p w:rsidR="00A8451B" w:rsidRDefault="00A8451B">
      <w:pPr>
        <w:pStyle w:val="ConsPlusNonformat"/>
        <w:jc w:val="both"/>
      </w:pPr>
      <w:r>
        <w:t>услуги   с   заявлением  и  документами,  необходимыми  для  предоставления</w:t>
      </w:r>
    </w:p>
    <w:p w:rsidR="00A8451B" w:rsidRDefault="00A8451B">
      <w:pPr>
        <w:pStyle w:val="ConsPlusNonformat"/>
        <w:jc w:val="both"/>
      </w:pPr>
      <w:r>
        <w:t>государственной услуги.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Руководитель</w:t>
      </w:r>
    </w:p>
    <w:p w:rsidR="00A8451B" w:rsidRDefault="00A8451B">
      <w:pPr>
        <w:pStyle w:val="ConsPlusNonformat"/>
        <w:jc w:val="both"/>
      </w:pPr>
      <w:r>
        <w:t>уполномоченного органа _______________   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     (подпись)                (расшифровка)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Исп. _____________________</w:t>
      </w:r>
    </w:p>
    <w:p w:rsidR="00A8451B" w:rsidRDefault="00A8451B">
      <w:pPr>
        <w:pStyle w:val="ConsPlusNonformat"/>
        <w:jc w:val="both"/>
      </w:pPr>
      <w:r>
        <w:t>Тел. _____________________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  <w:outlineLvl w:val="1"/>
      </w:pPr>
      <w:r>
        <w:t>Приложение N 2</w:t>
      </w:r>
    </w:p>
    <w:p w:rsidR="00A8451B" w:rsidRDefault="00A8451B">
      <w:pPr>
        <w:pStyle w:val="ConsPlusNormal"/>
        <w:jc w:val="right"/>
      </w:pPr>
      <w:r>
        <w:t>к административному регламенту</w:t>
      </w:r>
    </w:p>
    <w:p w:rsidR="00A8451B" w:rsidRDefault="00A8451B">
      <w:pPr>
        <w:pStyle w:val="ConsPlusNormal"/>
        <w:jc w:val="right"/>
      </w:pPr>
      <w:r>
        <w:t>предоставления государственной услуги</w:t>
      </w:r>
    </w:p>
    <w:p w:rsidR="00A8451B" w:rsidRDefault="00A8451B">
      <w:pPr>
        <w:pStyle w:val="ConsPlusNormal"/>
        <w:jc w:val="right"/>
      </w:pPr>
      <w:r>
        <w:t>"Назначение ежемесячной денежной выплаты</w:t>
      </w:r>
    </w:p>
    <w:p w:rsidR="00A8451B" w:rsidRDefault="00A8451B">
      <w:pPr>
        <w:pStyle w:val="ConsPlusNormal"/>
        <w:jc w:val="right"/>
      </w:pPr>
      <w:r>
        <w:t>отдельным категориям семей в случае</w:t>
      </w:r>
    </w:p>
    <w:p w:rsidR="00A8451B" w:rsidRDefault="00A8451B">
      <w:pPr>
        <w:pStyle w:val="ConsPlusNormal"/>
        <w:jc w:val="right"/>
      </w:pPr>
      <w:r>
        <w:t>рождения (усыновления (удочерения))</w:t>
      </w:r>
    </w:p>
    <w:p w:rsidR="00A8451B" w:rsidRDefault="00A8451B">
      <w:pPr>
        <w:pStyle w:val="ConsPlusNormal"/>
        <w:jc w:val="right"/>
      </w:pPr>
      <w:r>
        <w:t>третьего ребенка 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center"/>
      </w:pPr>
      <w:bookmarkStart w:id="10" w:name="P366"/>
      <w:bookmarkEnd w:id="10"/>
      <w:r>
        <w:t>Журнал</w:t>
      </w:r>
    </w:p>
    <w:p w:rsidR="00A8451B" w:rsidRDefault="00A8451B">
      <w:pPr>
        <w:pStyle w:val="ConsPlusNormal"/>
        <w:jc w:val="center"/>
      </w:pPr>
      <w:r>
        <w:t>регистрации заявлений на предоставление</w:t>
      </w:r>
    </w:p>
    <w:p w:rsidR="00A8451B" w:rsidRDefault="00A8451B">
      <w:pPr>
        <w:pStyle w:val="ConsPlusNormal"/>
        <w:jc w:val="center"/>
      </w:pPr>
      <w:r>
        <w:t>ежемесячной денежной выплаты отдельным категориям семей</w:t>
      </w:r>
    </w:p>
    <w:p w:rsidR="00A8451B" w:rsidRDefault="00A8451B">
      <w:pPr>
        <w:pStyle w:val="ConsPlusNormal"/>
        <w:jc w:val="center"/>
      </w:pPr>
      <w:r>
        <w:t>в случае рождения (усыновления (удочерения))</w:t>
      </w:r>
    </w:p>
    <w:p w:rsidR="00A8451B" w:rsidRDefault="00A8451B">
      <w:pPr>
        <w:pStyle w:val="ConsPlusNormal"/>
        <w:jc w:val="center"/>
      </w:pPr>
      <w:r>
        <w:t>третьего ребенка или последующих детей</w:t>
      </w:r>
    </w:p>
    <w:p w:rsidR="00A8451B" w:rsidRDefault="00A845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77"/>
        <w:gridCol w:w="1276"/>
        <w:gridCol w:w="1263"/>
        <w:gridCol w:w="1191"/>
        <w:gridCol w:w="1134"/>
        <w:gridCol w:w="1247"/>
        <w:gridCol w:w="1361"/>
      </w:tblGrid>
      <w:tr w:rsidR="00A8451B">
        <w:tc>
          <w:tcPr>
            <w:tcW w:w="510" w:type="dxa"/>
          </w:tcPr>
          <w:p w:rsidR="00A8451B" w:rsidRDefault="00A845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A8451B" w:rsidRDefault="00A8451B">
            <w:pPr>
              <w:pStyle w:val="ConsPlusNormal"/>
              <w:jc w:val="center"/>
            </w:pPr>
            <w:r>
              <w:t xml:space="preserve">Дата приема </w:t>
            </w:r>
            <w:r>
              <w:lastRenderedPageBreak/>
              <w:t>заявления</w:t>
            </w:r>
          </w:p>
        </w:tc>
        <w:tc>
          <w:tcPr>
            <w:tcW w:w="1276" w:type="dxa"/>
          </w:tcPr>
          <w:p w:rsidR="00A8451B" w:rsidRDefault="00A8451B">
            <w:pPr>
              <w:pStyle w:val="ConsPlusNormal"/>
              <w:jc w:val="center"/>
            </w:pPr>
            <w:r>
              <w:lastRenderedPageBreak/>
              <w:t>Ф.И.О. заявителя</w:t>
            </w:r>
          </w:p>
        </w:tc>
        <w:tc>
          <w:tcPr>
            <w:tcW w:w="1263" w:type="dxa"/>
          </w:tcPr>
          <w:p w:rsidR="00A8451B" w:rsidRDefault="00A8451B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191" w:type="dxa"/>
          </w:tcPr>
          <w:p w:rsidR="00A8451B" w:rsidRDefault="00A8451B">
            <w:pPr>
              <w:pStyle w:val="ConsPlusNormal"/>
              <w:jc w:val="center"/>
            </w:pPr>
            <w:r>
              <w:t xml:space="preserve">Число, месяц, год </w:t>
            </w:r>
            <w:r>
              <w:lastRenderedPageBreak/>
              <w:t>рождения детей</w:t>
            </w:r>
          </w:p>
        </w:tc>
        <w:tc>
          <w:tcPr>
            <w:tcW w:w="1134" w:type="dxa"/>
          </w:tcPr>
          <w:p w:rsidR="00A8451B" w:rsidRDefault="00A8451B">
            <w:pPr>
              <w:pStyle w:val="ConsPlusNormal"/>
              <w:jc w:val="center"/>
            </w:pPr>
            <w:r>
              <w:lastRenderedPageBreak/>
              <w:t>Дата назначени</w:t>
            </w:r>
            <w:r>
              <w:lastRenderedPageBreak/>
              <w:t>я</w:t>
            </w:r>
          </w:p>
        </w:tc>
        <w:tc>
          <w:tcPr>
            <w:tcW w:w="1247" w:type="dxa"/>
          </w:tcPr>
          <w:p w:rsidR="00A8451B" w:rsidRDefault="00A8451B">
            <w:pPr>
              <w:pStyle w:val="ConsPlusNormal"/>
              <w:jc w:val="center"/>
            </w:pPr>
            <w:r>
              <w:lastRenderedPageBreak/>
              <w:t>Период назначения</w:t>
            </w:r>
          </w:p>
        </w:tc>
        <w:tc>
          <w:tcPr>
            <w:tcW w:w="1361" w:type="dxa"/>
          </w:tcPr>
          <w:p w:rsidR="00A8451B" w:rsidRDefault="00A8451B">
            <w:pPr>
              <w:pStyle w:val="ConsPlusNormal"/>
              <w:jc w:val="center"/>
            </w:pPr>
            <w:r>
              <w:t xml:space="preserve">Присвоенный номер </w:t>
            </w:r>
            <w:r>
              <w:lastRenderedPageBreak/>
              <w:t>личного дела заявителя</w:t>
            </w:r>
          </w:p>
        </w:tc>
      </w:tr>
      <w:tr w:rsidR="00A8451B">
        <w:tc>
          <w:tcPr>
            <w:tcW w:w="510" w:type="dxa"/>
          </w:tcPr>
          <w:p w:rsidR="00A8451B" w:rsidRDefault="00A8451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A8451B" w:rsidRDefault="00A845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8451B" w:rsidRDefault="00A845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3" w:type="dxa"/>
          </w:tcPr>
          <w:p w:rsidR="00A8451B" w:rsidRDefault="00A845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A8451B" w:rsidRDefault="00A845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451B" w:rsidRDefault="00A845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8451B" w:rsidRDefault="00A845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8451B" w:rsidRDefault="00A8451B">
            <w:pPr>
              <w:pStyle w:val="ConsPlusNormal"/>
              <w:jc w:val="center"/>
            </w:pPr>
            <w:r>
              <w:t>8</w:t>
            </w:r>
          </w:p>
        </w:tc>
      </w:tr>
      <w:tr w:rsidR="00A8451B">
        <w:tc>
          <w:tcPr>
            <w:tcW w:w="510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077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76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63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191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134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47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361" w:type="dxa"/>
          </w:tcPr>
          <w:p w:rsidR="00A8451B" w:rsidRDefault="00A8451B">
            <w:pPr>
              <w:pStyle w:val="ConsPlusNormal"/>
            </w:pPr>
          </w:p>
        </w:tc>
      </w:tr>
      <w:tr w:rsidR="00A8451B">
        <w:tc>
          <w:tcPr>
            <w:tcW w:w="510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077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76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63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191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134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247" w:type="dxa"/>
          </w:tcPr>
          <w:p w:rsidR="00A8451B" w:rsidRDefault="00A8451B">
            <w:pPr>
              <w:pStyle w:val="ConsPlusNormal"/>
            </w:pPr>
          </w:p>
        </w:tc>
        <w:tc>
          <w:tcPr>
            <w:tcW w:w="1361" w:type="dxa"/>
          </w:tcPr>
          <w:p w:rsidR="00A8451B" w:rsidRDefault="00A8451B">
            <w:pPr>
              <w:pStyle w:val="ConsPlusNormal"/>
            </w:pPr>
          </w:p>
        </w:tc>
      </w:tr>
    </w:tbl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  <w:outlineLvl w:val="1"/>
      </w:pPr>
      <w:r>
        <w:t>Приложение N 3</w:t>
      </w:r>
    </w:p>
    <w:p w:rsidR="00A8451B" w:rsidRDefault="00A8451B">
      <w:pPr>
        <w:pStyle w:val="ConsPlusNormal"/>
        <w:jc w:val="right"/>
      </w:pPr>
      <w:r>
        <w:t>к административному регламенту</w:t>
      </w:r>
    </w:p>
    <w:p w:rsidR="00A8451B" w:rsidRDefault="00A8451B">
      <w:pPr>
        <w:pStyle w:val="ConsPlusNormal"/>
        <w:jc w:val="right"/>
      </w:pPr>
      <w:r>
        <w:t>предоставления государственной услуги</w:t>
      </w:r>
    </w:p>
    <w:p w:rsidR="00A8451B" w:rsidRDefault="00A8451B">
      <w:pPr>
        <w:pStyle w:val="ConsPlusNormal"/>
        <w:jc w:val="right"/>
      </w:pPr>
      <w:r>
        <w:t>"Назначение ежемесячной денежной выплаты</w:t>
      </w:r>
    </w:p>
    <w:p w:rsidR="00A8451B" w:rsidRDefault="00A8451B">
      <w:pPr>
        <w:pStyle w:val="ConsPlusNormal"/>
        <w:jc w:val="right"/>
      </w:pPr>
      <w:r>
        <w:t>отдельным категориям семей в случае</w:t>
      </w:r>
    </w:p>
    <w:p w:rsidR="00A8451B" w:rsidRDefault="00A8451B">
      <w:pPr>
        <w:pStyle w:val="ConsPlusNormal"/>
        <w:jc w:val="right"/>
      </w:pPr>
      <w:r>
        <w:t>рождения (усыновления (удочерения))</w:t>
      </w:r>
    </w:p>
    <w:p w:rsidR="00A8451B" w:rsidRDefault="00A8451B">
      <w:pPr>
        <w:pStyle w:val="ConsPlusNormal"/>
        <w:jc w:val="right"/>
      </w:pPr>
      <w:r>
        <w:t>третьего ребенка 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(наименование органа уполномоченного органа)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bookmarkStart w:id="11" w:name="P420"/>
      <w:bookmarkEnd w:id="11"/>
      <w:r>
        <w:t xml:space="preserve">                                  Решение</w:t>
      </w:r>
    </w:p>
    <w:p w:rsidR="00A8451B" w:rsidRDefault="00A8451B">
      <w:pPr>
        <w:pStyle w:val="ConsPlusNonformat"/>
        <w:jc w:val="both"/>
      </w:pPr>
      <w:r>
        <w:t xml:space="preserve">                 о назначении ежемесячной денежной выплаты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от ______________                                               N _________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В  соответствии  с </w:t>
      </w:r>
      <w:hyperlink r:id="rId36">
        <w:r>
          <w:rPr>
            <w:color w:val="0000FF"/>
          </w:rPr>
          <w:t>Законом</w:t>
        </w:r>
      </w:hyperlink>
      <w:r>
        <w:t xml:space="preserve"> Кемеровской области от 09.07.2012 N 73-ОЗ "О</w:t>
      </w:r>
    </w:p>
    <w:p w:rsidR="00A8451B" w:rsidRDefault="00A8451B">
      <w:pPr>
        <w:pStyle w:val="ConsPlusNonformat"/>
        <w:jc w:val="both"/>
      </w:pPr>
      <w:r>
        <w:t>ежемесячной  денежной  выплате отдельным категориям семей в случае рождения</w:t>
      </w:r>
    </w:p>
    <w:p w:rsidR="00A8451B" w:rsidRDefault="00A8451B">
      <w:pPr>
        <w:pStyle w:val="ConsPlusNonformat"/>
        <w:jc w:val="both"/>
      </w:pPr>
      <w:r>
        <w:t>(усыновления   (удочерения))   третьего   ребенка   или  последующих детей"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       (Ф.И.О. гражданина)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назначить  ежемесячную  денежную  выплату  при  рождении 3-го  (4-го, 5-го)</w:t>
      </w:r>
    </w:p>
    <w:p w:rsidR="00A8451B" w:rsidRDefault="00A8451B">
      <w:pPr>
        <w:pStyle w:val="ConsPlusNonformat"/>
        <w:jc w:val="both"/>
      </w:pPr>
      <w:r>
        <w:t>ребенка (нужное подчеркнуть) ______________________________________________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(Ф.И.О. ребенка, год, месяц, число рождения)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>в размере ________________________________________________ рублей</w:t>
      </w:r>
    </w:p>
    <w:p w:rsidR="00A8451B" w:rsidRDefault="00A8451B">
      <w:pPr>
        <w:pStyle w:val="ConsPlusNonformat"/>
        <w:jc w:val="both"/>
      </w:pPr>
      <w:r>
        <w:t xml:space="preserve">                 (сумма ежемесячной денежной выплаты)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с "______"_________________ 20___ г. по "______"_____________ 20____ г.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Руководитель</w:t>
      </w:r>
    </w:p>
    <w:p w:rsidR="00A8451B" w:rsidRDefault="00A8451B">
      <w:pPr>
        <w:pStyle w:val="ConsPlusNonformat"/>
        <w:jc w:val="both"/>
      </w:pPr>
      <w:r>
        <w:t>уполномоченного органа ________________________/__________________________/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Специалист</w:t>
      </w:r>
    </w:p>
    <w:p w:rsidR="00A8451B" w:rsidRDefault="00A8451B">
      <w:pPr>
        <w:pStyle w:val="ConsPlusNonformat"/>
        <w:jc w:val="both"/>
      </w:pPr>
      <w:r>
        <w:t>уполномоченного органа ________________________/__________________________/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right"/>
        <w:outlineLvl w:val="1"/>
      </w:pPr>
      <w:r>
        <w:lastRenderedPageBreak/>
        <w:t>Приложение N 4</w:t>
      </w:r>
    </w:p>
    <w:p w:rsidR="00A8451B" w:rsidRDefault="00A8451B">
      <w:pPr>
        <w:pStyle w:val="ConsPlusNormal"/>
        <w:jc w:val="right"/>
      </w:pPr>
      <w:r>
        <w:t>к административному регламенту</w:t>
      </w:r>
    </w:p>
    <w:p w:rsidR="00A8451B" w:rsidRDefault="00A8451B">
      <w:pPr>
        <w:pStyle w:val="ConsPlusNormal"/>
        <w:jc w:val="right"/>
      </w:pPr>
      <w:r>
        <w:t>предоставления государственной услуги</w:t>
      </w:r>
    </w:p>
    <w:p w:rsidR="00A8451B" w:rsidRDefault="00A8451B">
      <w:pPr>
        <w:pStyle w:val="ConsPlusNormal"/>
        <w:jc w:val="right"/>
      </w:pPr>
      <w:r>
        <w:t>"Назначение ежемесячной денежной выплаты</w:t>
      </w:r>
    </w:p>
    <w:p w:rsidR="00A8451B" w:rsidRDefault="00A8451B">
      <w:pPr>
        <w:pStyle w:val="ConsPlusNormal"/>
        <w:jc w:val="right"/>
      </w:pPr>
      <w:r>
        <w:t>отдельным категориям семей в случае</w:t>
      </w:r>
    </w:p>
    <w:p w:rsidR="00A8451B" w:rsidRDefault="00A8451B">
      <w:pPr>
        <w:pStyle w:val="ConsPlusNormal"/>
        <w:jc w:val="right"/>
      </w:pPr>
      <w:r>
        <w:t>рождения (усыновления (удочерения))</w:t>
      </w:r>
    </w:p>
    <w:p w:rsidR="00A8451B" w:rsidRDefault="00A8451B">
      <w:pPr>
        <w:pStyle w:val="ConsPlusNormal"/>
        <w:jc w:val="right"/>
      </w:pPr>
      <w:r>
        <w:t>третьего ребенка или последующих детей"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nformat"/>
        <w:jc w:val="both"/>
      </w:pPr>
      <w:r>
        <w:t>___________________________________________________________________________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(наименование органа уполномоченного органа)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bookmarkStart w:id="12" w:name="P464"/>
      <w:bookmarkEnd w:id="12"/>
      <w:r>
        <w:t xml:space="preserve">                                  Решение</w:t>
      </w:r>
    </w:p>
    <w:p w:rsidR="00A8451B" w:rsidRDefault="00A8451B">
      <w:pPr>
        <w:pStyle w:val="ConsPlusNonformat"/>
        <w:jc w:val="both"/>
      </w:pPr>
      <w:r>
        <w:t xml:space="preserve">            об отказе в назначении ежемесячной денежной выплаты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от ______________                                                N ________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Гражданин(ка) ________________________________________________________,</w:t>
      </w:r>
    </w:p>
    <w:p w:rsidR="00A8451B" w:rsidRDefault="00A8451B">
      <w:pPr>
        <w:pStyle w:val="ConsPlusNonformat"/>
        <w:jc w:val="both"/>
      </w:pPr>
      <w:r>
        <w:t xml:space="preserve">                                (Ф.И.О. гражданина полностью)</w:t>
      </w:r>
    </w:p>
    <w:p w:rsidR="00A8451B" w:rsidRDefault="00A8451B">
      <w:pPr>
        <w:pStyle w:val="ConsPlusNonformat"/>
        <w:jc w:val="both"/>
      </w:pPr>
      <w:r>
        <w:t>проживающий(ая) по адресу _________________________________________________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__________________________________________________________________________,</w:t>
      </w:r>
    </w:p>
    <w:p w:rsidR="00A8451B" w:rsidRDefault="00A8451B">
      <w:pPr>
        <w:pStyle w:val="ConsPlusNonformat"/>
        <w:jc w:val="both"/>
      </w:pPr>
      <w:r>
        <w:t xml:space="preserve">                            (адрес гражданина)</w:t>
      </w:r>
    </w:p>
    <w:p w:rsidR="00A8451B" w:rsidRDefault="00A8451B">
      <w:pPr>
        <w:pStyle w:val="ConsPlusNonformat"/>
        <w:jc w:val="both"/>
      </w:pPr>
      <w:r>
        <w:t>обратился(лась) в 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       (наименование уполномоченного органа)</w:t>
      </w:r>
    </w:p>
    <w:p w:rsidR="00A8451B" w:rsidRDefault="00A8451B">
      <w:pPr>
        <w:pStyle w:val="ConsPlusNonformat"/>
        <w:jc w:val="both"/>
      </w:pPr>
      <w:r>
        <w:t>за  назначением  ежемесячной  денежной выплаты отдельным категориям семей в</w:t>
      </w:r>
    </w:p>
    <w:p w:rsidR="00A8451B" w:rsidRDefault="00A8451B">
      <w:pPr>
        <w:pStyle w:val="ConsPlusNonformat"/>
        <w:jc w:val="both"/>
      </w:pPr>
      <w:r>
        <w:t>случае рождения (усыновления (удочерения)) третьего ребенка или последующих</w:t>
      </w:r>
    </w:p>
    <w:p w:rsidR="00A8451B" w:rsidRDefault="00A8451B">
      <w:pPr>
        <w:pStyle w:val="ConsPlusNonformat"/>
        <w:jc w:val="both"/>
      </w:pPr>
      <w:r>
        <w:t>детей.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Заявление   о   предоставлении  ежемесячной  денежной  выплаты  принято</w:t>
      </w:r>
    </w:p>
    <w:p w:rsidR="00A8451B" w:rsidRDefault="00A8451B">
      <w:pPr>
        <w:pStyle w:val="ConsPlusNonformat"/>
        <w:jc w:val="both"/>
      </w:pPr>
      <w:r>
        <w:t>"___"_______________ 20__ г.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Зарегистрировано за N __________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После  рассмотрения  заявления  о  предоставлении  ежемесячной денежной</w:t>
      </w:r>
    </w:p>
    <w:p w:rsidR="00A8451B" w:rsidRDefault="00A8451B">
      <w:pPr>
        <w:pStyle w:val="ConsPlusNonformat"/>
        <w:jc w:val="both"/>
      </w:pPr>
      <w:r>
        <w:t>выплаты принято решение об отказе в назначении ежемесячной денежной выплаты</w:t>
      </w:r>
    </w:p>
    <w:p w:rsidR="00A8451B" w:rsidRDefault="00A8451B">
      <w:pPr>
        <w:pStyle w:val="ConsPlusNonformat"/>
        <w:jc w:val="both"/>
      </w:pPr>
      <w:r>
        <w:t>на основании ______________________________________________________________</w:t>
      </w:r>
    </w:p>
    <w:p w:rsidR="00A8451B" w:rsidRDefault="00A8451B">
      <w:pPr>
        <w:pStyle w:val="ConsPlusNonformat"/>
        <w:jc w:val="both"/>
      </w:pPr>
      <w:r>
        <w:t xml:space="preserve">                     (причина отказа в назначении ежемесячной</w:t>
      </w:r>
    </w:p>
    <w:p w:rsidR="00A8451B" w:rsidRDefault="00A8451B">
      <w:pPr>
        <w:pStyle w:val="ConsPlusNonformat"/>
        <w:jc w:val="both"/>
      </w:pPr>
      <w:r>
        <w:t>__________________________________________________________________________.</w:t>
      </w:r>
    </w:p>
    <w:p w:rsidR="00A8451B" w:rsidRDefault="00A8451B">
      <w:pPr>
        <w:pStyle w:val="ConsPlusNonformat"/>
        <w:jc w:val="both"/>
      </w:pPr>
      <w:r>
        <w:t xml:space="preserve">    денежной выплаты со ссылкой на нормы действующего законодательства)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 xml:space="preserve">    Настоящее  решение  может  быть  обжаловано  в  Министерство социальной</w:t>
      </w:r>
    </w:p>
    <w:p w:rsidR="00A8451B" w:rsidRDefault="00A8451B">
      <w:pPr>
        <w:pStyle w:val="ConsPlusNonformat"/>
        <w:jc w:val="both"/>
      </w:pPr>
      <w:r>
        <w:t>защиты населения Кузбасса и (или) в судебном порядке.</w:t>
      </w:r>
    </w:p>
    <w:p w:rsidR="00A8451B" w:rsidRDefault="00A8451B">
      <w:pPr>
        <w:pStyle w:val="ConsPlusNonformat"/>
        <w:jc w:val="both"/>
      </w:pPr>
    </w:p>
    <w:p w:rsidR="00A8451B" w:rsidRDefault="00A8451B">
      <w:pPr>
        <w:pStyle w:val="ConsPlusNonformat"/>
        <w:jc w:val="both"/>
      </w:pPr>
      <w:r>
        <w:t>Руководитель уполномоченного органа _____________/________________________/</w:t>
      </w:r>
    </w:p>
    <w:p w:rsidR="00A8451B" w:rsidRDefault="00A8451B">
      <w:pPr>
        <w:pStyle w:val="ConsPlusNonformat"/>
        <w:jc w:val="both"/>
      </w:pPr>
      <w:r>
        <w:t xml:space="preserve">                                      (подпись)        (расшифровка)</w:t>
      </w:r>
    </w:p>
    <w:p w:rsidR="00A8451B" w:rsidRDefault="00A8451B">
      <w:pPr>
        <w:pStyle w:val="ConsPlusNonformat"/>
        <w:jc w:val="both"/>
      </w:pPr>
      <w:r>
        <w:t xml:space="preserve">                                           М.П.</w:t>
      </w: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jc w:val="both"/>
      </w:pPr>
    </w:p>
    <w:p w:rsidR="00A8451B" w:rsidRDefault="00A84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39" w:rsidRDefault="00A8451B"/>
    <w:sectPr w:rsidR="00022539" w:rsidSect="0049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8451B"/>
    <w:rsid w:val="00670012"/>
    <w:rsid w:val="00812482"/>
    <w:rsid w:val="00A72F92"/>
    <w:rsid w:val="00A8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45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4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45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873B078A948CEF1A7E1F3A6A6B64A1BFD32359F8530106D7B47E133AAEE6B49D827EBB355778B3930A996376CFAED6DEAC4B6CCFFB8D0F5BD1487l3L6G" TargetMode="External"/><Relationship Id="rId13" Type="http://schemas.openxmlformats.org/officeDocument/2006/relationships/hyperlink" Target="consultantplus://offline/ref=64F873B078A948CEF1A7E1F3A6A6B64A1BFD32359F8530106D7B47E133AAEE6B49D827EBB355778B3930AA9A3F6CFAED6DEAC4B6CCFFB8D0F5BD1487l3L6G" TargetMode="External"/><Relationship Id="rId18" Type="http://schemas.openxmlformats.org/officeDocument/2006/relationships/hyperlink" Target="consultantplus://offline/ref=64F873B078A948CEF1A7E1F3A6A6B64A1BFD32359F8530106D7B47E133AAEE6B49D827EBB355778B3930A9903D6CFAED6DEAC4B6CCFFB8D0F5BD1487l3L6G" TargetMode="External"/><Relationship Id="rId26" Type="http://schemas.openxmlformats.org/officeDocument/2006/relationships/hyperlink" Target="consultantplus://offline/ref=64F873B078A948CEF1A7FFFEB0CAEA4F1EFE6F3C9781334F372841B66CFAE83E099821BEF0117A8B3B3BFFC27A32A3BC2FA1C9B0D4E3B8D4lEL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F873B078A948CEF1A7E1E5A5CAEA4F1BF56C3E9D82334F372841B66CFAE83E099821BDF91171DE6874FE9E3E61B0BC2FA1CBB6C8lEL2G" TargetMode="External"/><Relationship Id="rId34" Type="http://schemas.openxmlformats.org/officeDocument/2006/relationships/hyperlink" Target="consultantplus://offline/ref=64F873B078A948CEF1A7E1E5A5CAEA4F1CF66C3B9F81334F372841B66CFAE83E1B9879B2F017648A3F2EA9933Cl6L4G" TargetMode="External"/><Relationship Id="rId7" Type="http://schemas.openxmlformats.org/officeDocument/2006/relationships/hyperlink" Target="consultantplus://offline/ref=64F873B078A948CEF1A7E1F3A6A6B64A1BFD32359986391C6B771AEB3BF3E2694ED778EEB444778A3F2EAB952065AEBEl2LAG" TargetMode="External"/><Relationship Id="rId12" Type="http://schemas.openxmlformats.org/officeDocument/2006/relationships/hyperlink" Target="consultantplus://offline/ref=64F873B078A948CEF1A7E1F3A6A6B64A1BFD32359F8530106D7B47E133AAEE6B49D827EBB355778B3930A9903F6CFAED6DEAC4B6CCFFB8D0F5BD1487l3L6G" TargetMode="External"/><Relationship Id="rId17" Type="http://schemas.openxmlformats.org/officeDocument/2006/relationships/hyperlink" Target="consultantplus://offline/ref=64F873B078A948CEF1A7E1F3A6A6B64A1BFD32359F84381D637947E133AAEE6B49D827EBB355778B3930AF96386CFAED6DEAC4B6CCFFB8D0F5BD1487l3L6G" TargetMode="External"/><Relationship Id="rId25" Type="http://schemas.openxmlformats.org/officeDocument/2006/relationships/hyperlink" Target="consultantplus://offline/ref=64F873B078A948CEF1A7E1F3A6A6B64A1BFD32359F8530106D7B47E133AAEE6B49D827EBB355778B3930AB92366CFAED6DEAC4B6CCFFB8D0F5BD1487l3L6G" TargetMode="External"/><Relationship Id="rId33" Type="http://schemas.openxmlformats.org/officeDocument/2006/relationships/hyperlink" Target="consultantplus://offline/ref=64F873B078A948CEF1A7E1E5A5CAEA4F1BF56C3E9D82334F372841B66CFAE83E1B9879B2F017648A3F2EA9933Cl6L4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F873B078A948CEF1A7E1F3A6A6B64A1BFD32359F84381D637947E133AAEE6B49D827EBB355778B3930A89B3A6CFAED6DEAC4B6CCFFB8D0F5BD1487l3L6G" TargetMode="External"/><Relationship Id="rId20" Type="http://schemas.openxmlformats.org/officeDocument/2006/relationships/hyperlink" Target="consultantplus://offline/ref=64F873B078A948CEF1A7E1E5A5CAEA4F1BF56C3E9D82334F372841B66CFAE83E099821BBF31A2EDB7D65A6933879AEBA37BDC9B4lCL9G" TargetMode="External"/><Relationship Id="rId29" Type="http://schemas.openxmlformats.org/officeDocument/2006/relationships/hyperlink" Target="consultantplus://offline/ref=64F873B078A948CEF1A7E1E5A5CAEA4F1BF56C3E9D82334F372841B66CFAE83E1B9879B2F017648A3F2EA9933Cl6L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F873B078A948CEF1A7E1F3A6A6B64A1BFD3235998639106B771AEB3BF3E2694ED778EEB444778A3F2EAB952065AEBEl2LAG" TargetMode="External"/><Relationship Id="rId11" Type="http://schemas.openxmlformats.org/officeDocument/2006/relationships/hyperlink" Target="consultantplus://offline/ref=64F873B078A948CEF1A7E1F3A6A6B64A1BFD32359F8530106D7B47E133AAEE6B49D827EBB355778B3930AB903A6CFAED6DEAC4B6CCFFB8D0F5BD1487l3L6G" TargetMode="External"/><Relationship Id="rId24" Type="http://schemas.openxmlformats.org/officeDocument/2006/relationships/hyperlink" Target="consultantplus://offline/ref=64F873B078A948CEF1A7E1E5A5CAEA4F1BF26A39968F334F372841B66CFAE83E1B9879B2F017648A3F2EA9933Cl6L4G" TargetMode="External"/><Relationship Id="rId32" Type="http://schemas.openxmlformats.org/officeDocument/2006/relationships/hyperlink" Target="consultantplus://offline/ref=64F873B078A948CEF1A7E1E5A5CAEA4F1BF56C3E9D82334F372841B66CFAE83E099821BEF01671DE6874FE9E3E61B0BC2FA1CBB6C8lEL2G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64F873B078A948CEF1A7E1F3A6A6B64A1BFD32359F86301E6F7A47E133AAEE6B49D827EBB355778B3930AA95366CFAED6DEAC4B6CCFFB8D0F5BD1487l3L6G" TargetMode="External"/><Relationship Id="rId15" Type="http://schemas.openxmlformats.org/officeDocument/2006/relationships/hyperlink" Target="consultantplus://offline/ref=64F873B078A948CEF1A7E1F3A6A6B64A1BFD32359F84381D637947E133AAEE6B49D827EBB355778B3930A890366CFAED6DEAC4B6CCFFB8D0F5BD1487l3L6G" TargetMode="External"/><Relationship Id="rId23" Type="http://schemas.openxmlformats.org/officeDocument/2006/relationships/hyperlink" Target="consultantplus://offline/ref=64F873B078A948CEF1A7E1F3A6A6B64A1BFD32359F8530106D7B47E133AAEE6B49D827EBB355778B3930AB92366CFAED6DEAC4B6CCFFB8D0F5BD1487l3L6G" TargetMode="External"/><Relationship Id="rId28" Type="http://schemas.openxmlformats.org/officeDocument/2006/relationships/hyperlink" Target="consultantplus://offline/ref=64F873B078A948CEF1A7E1E5A5CAEA4F1BF56A3B9C81334F372841B66CFAE83E1B9879B2F017648A3F2EA9933Cl6L4G" TargetMode="External"/><Relationship Id="rId36" Type="http://schemas.openxmlformats.org/officeDocument/2006/relationships/hyperlink" Target="consultantplus://offline/ref=64F873B078A948CEF1A7E1F3A6A6B64A1BFD32359F843B106F7847E133AAEE6B49D827EBA1552F873936B5933879ACBC2BlBLCG" TargetMode="External"/><Relationship Id="rId10" Type="http://schemas.openxmlformats.org/officeDocument/2006/relationships/hyperlink" Target="consultantplus://offline/ref=64F873B078A948CEF1A7E1F3A6A6B64A1BFD32359F8530106D7B47E133AAEE6B49D827EBB355778B3930AB913E6CFAED6DEAC4B6CCFFB8D0F5BD1487l3L6G" TargetMode="External"/><Relationship Id="rId19" Type="http://schemas.openxmlformats.org/officeDocument/2006/relationships/hyperlink" Target="consultantplus://offline/ref=64F873B078A948CEF1A7E1E5A5CAEA4F1BF56C3E9D82334F372841B66CFAE83E1B9879B2F017648A3F2EA9933Cl6L4G" TargetMode="External"/><Relationship Id="rId31" Type="http://schemas.openxmlformats.org/officeDocument/2006/relationships/hyperlink" Target="consultantplus://offline/ref=64F873B078A948CEF1A7E1E5A5CAEA4F1BF56C3E9D82334F372841B66CFAE83E099821BDF91171DE6874FE9E3E61B0BC2FA1CBB6C8lEL2G" TargetMode="External"/><Relationship Id="rId4" Type="http://schemas.openxmlformats.org/officeDocument/2006/relationships/hyperlink" Target="consultantplus://offline/ref=64F873B078A948CEF1A7E1E5A5CAEA4F1BF56C3E9D82334F372841B66CFAE83E099821BEF0117A833D3BFFC27A32A3BC2FA1C9B0D4E3B8D4lEL8G" TargetMode="External"/><Relationship Id="rId9" Type="http://schemas.openxmlformats.org/officeDocument/2006/relationships/hyperlink" Target="consultantplus://offline/ref=64F873B078A948CEF1A7E1F3A6A6B64A1BFD32359F8530106D7B47E133AAEE6B49D827EBB355778B3930A8923D6CFAED6DEAC4B6CCFFB8D0F5BD1487l3L6G" TargetMode="External"/><Relationship Id="rId14" Type="http://schemas.openxmlformats.org/officeDocument/2006/relationships/hyperlink" Target="consultantplus://offline/ref=64F873B078A948CEF1A7E1F3A6A6B64A1BFD32359F8530106D7B47E133AAEE6B49D827EBB355778B3930A9953B6CFAED6DEAC4B6CCFFB8D0F5BD1487l3L6G" TargetMode="External"/><Relationship Id="rId22" Type="http://schemas.openxmlformats.org/officeDocument/2006/relationships/hyperlink" Target="consultantplus://offline/ref=64F873B078A948CEF1A7E1F3A6A6B64A1BFD32359F843B106F7847E133AAEE6B49D827EBA1552F873936B5933879ACBC2BlBLCG" TargetMode="External"/><Relationship Id="rId27" Type="http://schemas.openxmlformats.org/officeDocument/2006/relationships/hyperlink" Target="consultantplus://offline/ref=64F873B078A948CEF1A7FFFEB0CAEA4F1EFE6F3C9781334F372841B66CFAE83E099821BEF0117A89313BFFC27A32A3BC2FA1C9B0D4E3B8D4lEL8G" TargetMode="External"/><Relationship Id="rId30" Type="http://schemas.openxmlformats.org/officeDocument/2006/relationships/hyperlink" Target="consultantplus://offline/ref=64F873B078A948CEF1A7E1E5A5CAEA4F1BF56C3E9D82334F372841B66CFAE83E099821BDF11871DE6874FE9E3E61B0BC2FA1CBB6C8lEL2G" TargetMode="External"/><Relationship Id="rId35" Type="http://schemas.openxmlformats.org/officeDocument/2006/relationships/hyperlink" Target="consultantplus://offline/ref=64F873B078A948CEF1A7E1F3A6A6B64A1BFD32359F85301C6A7847E133AAEE6B49D827EBA1552F873936B5933879ACBC2BlB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10190</Words>
  <Characters>58083</Characters>
  <Application>Microsoft Office Word</Application>
  <DocSecurity>0</DocSecurity>
  <Lines>484</Lines>
  <Paragraphs>136</Paragraphs>
  <ScaleCrop>false</ScaleCrop>
  <Company>SPecialiST RePack</Company>
  <LinksUpToDate>false</LinksUpToDate>
  <CharactersWithSpaces>68137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k_det4</dc:creator>
  <cp:lastModifiedBy>k_det4</cp:lastModifiedBy>
  <cp:revision>1</cp:revision>
  <dcterms:created xsi:type="dcterms:W3CDTF">2023-06-06T06:11:00Z</dcterms:created>
  <dcterms:modified xsi:type="dcterms:W3CDTF">2023-06-06T06:13:00Z</dcterms:modified>
</cp:coreProperties>
</file>